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F81" w:rsidRPr="00FF6406" w:rsidRDefault="00A44F81" w:rsidP="00A44F81">
      <w:pPr>
        <w:pStyle w:val="Zpat"/>
        <w:tabs>
          <w:tab w:val="clear" w:pos="4536"/>
          <w:tab w:val="clear" w:pos="9072"/>
        </w:tabs>
      </w:pP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A44F81" w:rsidRPr="00FF6406" w:rsidTr="00926CA5">
        <w:tc>
          <w:tcPr>
            <w:tcW w:w="9426" w:type="dxa"/>
            <w:gridSpan w:val="2"/>
            <w:tcBorders>
              <w:bottom w:val="nil"/>
            </w:tcBorders>
          </w:tcPr>
          <w:p w:rsidR="00A44F81" w:rsidRPr="00FF6406" w:rsidRDefault="00A44F81" w:rsidP="002D1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406">
              <w:rPr>
                <w:rFonts w:ascii="Times New Roman" w:hAnsi="Times New Roman" w:cs="Times New Roman"/>
                <w:b/>
                <w:sz w:val="28"/>
                <w:szCs w:val="28"/>
              </w:rPr>
              <w:t>Základní škola Boršov nad Vltavou</w:t>
            </w:r>
          </w:p>
        </w:tc>
      </w:tr>
      <w:tr w:rsidR="00A44F81" w:rsidRPr="00FF6406" w:rsidTr="00926CA5">
        <w:trPr>
          <w:cantSplit/>
        </w:trPr>
        <w:tc>
          <w:tcPr>
            <w:tcW w:w="9426" w:type="dxa"/>
            <w:gridSpan w:val="2"/>
          </w:tcPr>
          <w:p w:rsidR="00A44F81" w:rsidRPr="00FF6406" w:rsidRDefault="00A44F81" w:rsidP="00926CA5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4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KONCEPCE PORADENSKÝCH SLUŽEB</w:t>
            </w:r>
          </w:p>
        </w:tc>
      </w:tr>
      <w:tr w:rsidR="00A44F81" w:rsidRPr="00FF6406" w:rsidTr="00926CA5">
        <w:tc>
          <w:tcPr>
            <w:tcW w:w="4465" w:type="dxa"/>
          </w:tcPr>
          <w:p w:rsidR="00A44F81" w:rsidRPr="00FF6406" w:rsidRDefault="00A44F81" w:rsidP="00926CA5">
            <w:pPr>
              <w:spacing w:before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6406">
              <w:rPr>
                <w:rFonts w:ascii="Times New Roman" w:hAnsi="Times New Roman" w:cs="Times New Roman"/>
                <w:sz w:val="28"/>
                <w:szCs w:val="28"/>
              </w:rPr>
              <w:t>Vypracovala:</w:t>
            </w:r>
          </w:p>
        </w:tc>
        <w:tc>
          <w:tcPr>
            <w:tcW w:w="4961" w:type="dxa"/>
          </w:tcPr>
          <w:p w:rsidR="00A44F81" w:rsidRPr="00FF6406" w:rsidRDefault="00A44F81" w:rsidP="00926CA5">
            <w:pPr>
              <w:pStyle w:val="DefinitionTerm"/>
              <w:widowControl/>
              <w:spacing w:before="120" w:line="240" w:lineRule="atLeast"/>
              <w:rPr>
                <w:sz w:val="28"/>
                <w:szCs w:val="28"/>
              </w:rPr>
            </w:pPr>
            <w:r w:rsidRPr="00FF6406">
              <w:rPr>
                <w:sz w:val="28"/>
                <w:szCs w:val="28"/>
              </w:rPr>
              <w:t xml:space="preserve">Mgr. Eva </w:t>
            </w:r>
            <w:proofErr w:type="spellStart"/>
            <w:r w:rsidRPr="00FF6406">
              <w:rPr>
                <w:sz w:val="28"/>
                <w:szCs w:val="28"/>
              </w:rPr>
              <w:t>Hnudová</w:t>
            </w:r>
            <w:proofErr w:type="spellEnd"/>
            <w:r w:rsidRPr="00FF6406">
              <w:rPr>
                <w:sz w:val="28"/>
                <w:szCs w:val="28"/>
              </w:rPr>
              <w:t xml:space="preserve">, ředitelka školy </w:t>
            </w:r>
          </w:p>
        </w:tc>
      </w:tr>
      <w:tr w:rsidR="00A44F81" w:rsidRPr="00FF6406" w:rsidTr="00926CA5">
        <w:tc>
          <w:tcPr>
            <w:tcW w:w="4465" w:type="dxa"/>
          </w:tcPr>
          <w:p w:rsidR="00A44F81" w:rsidRPr="00FF6406" w:rsidRDefault="00A44F81" w:rsidP="00926CA5">
            <w:pPr>
              <w:spacing w:before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6406">
              <w:rPr>
                <w:rFonts w:ascii="Times New Roman" w:hAnsi="Times New Roman" w:cs="Times New Roman"/>
                <w:sz w:val="28"/>
                <w:szCs w:val="28"/>
              </w:rPr>
              <w:t xml:space="preserve">Pedagogická rada projednala </w:t>
            </w:r>
            <w:proofErr w:type="gramStart"/>
            <w:r w:rsidRPr="00FF6406">
              <w:rPr>
                <w:rFonts w:ascii="Times New Roman" w:hAnsi="Times New Roman" w:cs="Times New Roman"/>
                <w:sz w:val="28"/>
                <w:szCs w:val="28"/>
              </w:rPr>
              <w:t>dne :</w:t>
            </w:r>
            <w:proofErr w:type="gramEnd"/>
          </w:p>
        </w:tc>
        <w:tc>
          <w:tcPr>
            <w:tcW w:w="4961" w:type="dxa"/>
          </w:tcPr>
          <w:p w:rsidR="00A44F81" w:rsidRPr="00FF6406" w:rsidRDefault="002D1171" w:rsidP="00926CA5">
            <w:pPr>
              <w:spacing w:before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6406">
              <w:rPr>
                <w:rFonts w:ascii="Times New Roman" w:hAnsi="Times New Roman" w:cs="Times New Roman"/>
                <w:sz w:val="28"/>
                <w:szCs w:val="28"/>
              </w:rPr>
              <w:t>21.3.2022</w:t>
            </w:r>
          </w:p>
        </w:tc>
      </w:tr>
      <w:tr w:rsidR="00A44F81" w:rsidRPr="00FF6406" w:rsidTr="00926CA5">
        <w:tc>
          <w:tcPr>
            <w:tcW w:w="4465" w:type="dxa"/>
          </w:tcPr>
          <w:p w:rsidR="00A44F81" w:rsidRPr="00FF6406" w:rsidRDefault="00A44F81" w:rsidP="00926CA5">
            <w:pPr>
              <w:spacing w:before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6406">
              <w:rPr>
                <w:rFonts w:ascii="Times New Roman" w:hAnsi="Times New Roman" w:cs="Times New Roman"/>
                <w:sz w:val="28"/>
                <w:szCs w:val="28"/>
              </w:rPr>
              <w:t>Směrnice nabývá platnosti ode dne:</w:t>
            </w:r>
          </w:p>
        </w:tc>
        <w:tc>
          <w:tcPr>
            <w:tcW w:w="4961" w:type="dxa"/>
          </w:tcPr>
          <w:p w:rsidR="00A44F81" w:rsidRPr="00FF6406" w:rsidRDefault="00A44F81" w:rsidP="00926CA5">
            <w:pPr>
              <w:spacing w:before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64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D1171" w:rsidRPr="00FF64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640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D1171" w:rsidRPr="00FF64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4F81" w:rsidRPr="00FF6406" w:rsidTr="00926CA5">
        <w:tc>
          <w:tcPr>
            <w:tcW w:w="4465" w:type="dxa"/>
          </w:tcPr>
          <w:p w:rsidR="00A44F81" w:rsidRPr="00FF6406" w:rsidRDefault="00A44F81" w:rsidP="00926CA5">
            <w:pPr>
              <w:spacing w:before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6406">
              <w:rPr>
                <w:rFonts w:ascii="Times New Roman" w:hAnsi="Times New Roman" w:cs="Times New Roman"/>
                <w:sz w:val="28"/>
                <w:szCs w:val="28"/>
              </w:rPr>
              <w:t>Směrnice nabývá účinnosti ode dne:</w:t>
            </w:r>
          </w:p>
        </w:tc>
        <w:tc>
          <w:tcPr>
            <w:tcW w:w="4961" w:type="dxa"/>
          </w:tcPr>
          <w:p w:rsidR="00A44F81" w:rsidRPr="00FF6406" w:rsidRDefault="00A44F81" w:rsidP="00926CA5">
            <w:pPr>
              <w:spacing w:before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64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D1171" w:rsidRPr="00FF64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640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D1171" w:rsidRPr="00FF64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4F81" w:rsidRPr="00FF6406" w:rsidTr="00926CA5">
        <w:tc>
          <w:tcPr>
            <w:tcW w:w="9426" w:type="dxa"/>
            <w:gridSpan w:val="2"/>
          </w:tcPr>
          <w:p w:rsidR="00A44F81" w:rsidRPr="00FF6406" w:rsidRDefault="00A44F81" w:rsidP="00926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406">
              <w:rPr>
                <w:rFonts w:ascii="Times New Roman" w:hAnsi="Times New Roman" w:cs="Times New Roman"/>
                <w:sz w:val="28"/>
                <w:szCs w:val="28"/>
              </w:rPr>
              <w:t>Změny ve směrnici jsou prováděny formou číslovaných písemných dodatků, které tvoří součást tohoto předpisu.</w:t>
            </w:r>
          </w:p>
        </w:tc>
      </w:tr>
    </w:tbl>
    <w:p w:rsidR="00A44F81" w:rsidRPr="00FF6406" w:rsidRDefault="00A44F81" w:rsidP="00F76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:rsidR="00F76421" w:rsidRPr="00FF6406" w:rsidRDefault="00F76421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76421" w:rsidRPr="00FF6406" w:rsidRDefault="00F76421" w:rsidP="00F76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1.  Základní charakteristika poradenských služeb ve škole</w:t>
      </w:r>
    </w:p>
    <w:p w:rsidR="00F76421" w:rsidRPr="00FF6406" w:rsidRDefault="00F76421" w:rsidP="00F76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76421" w:rsidRPr="006E404E" w:rsidRDefault="00F76421" w:rsidP="00F7642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6E404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1.1.Vymezení poradenských služeb ve škole (vyhláška č. 72/2005 Sb. Ministerstva školství,     </w:t>
      </w:r>
    </w:p>
    <w:p w:rsidR="00F76421" w:rsidRPr="00FF6406" w:rsidRDefault="00F76421" w:rsidP="00F76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mládeže a tělovýchovy o poskytování poradenských služeb ve školách a školských    </w:t>
      </w:r>
    </w:p>
    <w:p w:rsidR="00F76421" w:rsidRPr="00FF6406" w:rsidRDefault="00F76421" w:rsidP="00F76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poradenských zařízeních</w:t>
      </w:r>
      <w:r w:rsidRPr="00FF640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aktuálním znění) </w:t>
      </w:r>
    </w:p>
    <w:p w:rsidR="00F76421" w:rsidRPr="00FF6406" w:rsidRDefault="00F76421" w:rsidP="00F76421">
      <w:pPr>
        <w:spacing w:after="0" w:line="240" w:lineRule="auto"/>
        <w:ind w:left="462" w:hanging="46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Poradenské služby ve škole jsou zajišťovány výchovným poradcem, </w:t>
      </w:r>
      <w:r w:rsidR="00AF3ACB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speciálním pedagogem</w:t>
      </w:r>
      <w:r w:rsidR="00A44F81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školním metodikem prevence a třídními učiteli. Za jejich poskytování odpovídá ředitel</w:t>
      </w:r>
      <w:r w:rsidR="006373C4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ka</w:t>
      </w:r>
      <w:r w:rsidRPr="00FF64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školy. Ředitel</w:t>
      </w:r>
      <w:r w:rsidR="006373C4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ka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zodpovídá za vytvoření preventivního programu školy, dále se podílí na zajištění výchovného poradenství. </w:t>
      </w:r>
    </w:p>
    <w:p w:rsidR="00F76421" w:rsidRPr="00FF6406" w:rsidRDefault="00F76421" w:rsidP="00F76421">
      <w:pPr>
        <w:spacing w:after="0" w:line="240" w:lineRule="auto"/>
        <w:ind w:left="476" w:hanging="47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Rozdělení rolí, vytvoření časového prostoru na poskytované služby, zkvalitnění vzdělávání školních poradenských odborníků, týmová práce a spolupráce se specializovanými poradenskými pracovišti ve školství, tj. pedagogicko-psychologickými poradnami (PPP), speciálně pedagogickými centry (SPC), ale také se středisky výchovné péče (SVP) a dále mimo školství zejména s informačně-poradenskými středisky úřadů práce, povede k vytváření prostoru pro operativní poskytování kvalitnějších školních poradenských služeb.</w:t>
      </w:r>
    </w:p>
    <w:p w:rsidR="00F76421" w:rsidRPr="00FF6406" w:rsidRDefault="00F76421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76421" w:rsidRPr="006E404E" w:rsidRDefault="00F76421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proofErr w:type="gramStart"/>
      <w:r w:rsidRPr="006E404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1.2.  Poradenské</w:t>
      </w:r>
      <w:proofErr w:type="gramEnd"/>
      <w:r w:rsidRPr="006E404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služby na ZŠ zajišťují:</w:t>
      </w:r>
    </w:p>
    <w:p w:rsidR="00F76421" w:rsidRPr="00FF6406" w:rsidRDefault="00F76421" w:rsidP="00F76421">
      <w:pPr>
        <w:spacing w:after="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a) výchovný poradce – primárně se věnuje procesu integrace žáků se speciálními vzdělávacími potřebami (včetně integrace nadaných žáků)</w:t>
      </w:r>
    </w:p>
    <w:p w:rsidR="00F76421" w:rsidRPr="00FF6406" w:rsidRDefault="00F76421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b) školní metodik prevence – pracuje především v oblasti prevence sociálně nežádoucích </w:t>
      </w:r>
    </w:p>
    <w:p w:rsidR="00F76421" w:rsidRPr="00FF6406" w:rsidRDefault="00F76421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jevů</w:t>
      </w:r>
    </w:p>
    <w:p w:rsidR="00A44F81" w:rsidRPr="00FF6406" w:rsidRDefault="00A44F81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c) speciální pedagog</w:t>
      </w:r>
    </w:p>
    <w:p w:rsidR="00CC0497" w:rsidRPr="00FF6406" w:rsidRDefault="00CC0497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d) školní psycholog (externí)</w:t>
      </w:r>
    </w:p>
    <w:p w:rsidR="006E5C87" w:rsidRPr="00FF6406" w:rsidRDefault="006E5C87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e) logopedický asistent</w:t>
      </w:r>
    </w:p>
    <w:p w:rsidR="00F76421" w:rsidRPr="00FF6406" w:rsidRDefault="00F76421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="006E5C87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třídní učitelé </w:t>
      </w:r>
    </w:p>
    <w:p w:rsidR="00F76421" w:rsidRPr="00FF6406" w:rsidRDefault="00F76421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76421" w:rsidRPr="006E404E" w:rsidRDefault="00F76421" w:rsidP="00F76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6E404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1.3. Úkoly a cíle pedagogicko-psychologického poradenství na ZŠ:</w:t>
      </w:r>
    </w:p>
    <w:p w:rsidR="00F76421" w:rsidRPr="00FF6406" w:rsidRDefault="00F76421" w:rsidP="00F76421">
      <w:pPr>
        <w:spacing w:after="0" w:line="240" w:lineRule="auto"/>
        <w:ind w:left="705" w:hanging="34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vytvoření široké základny primární prevence školní neúspěšnosti a sociálně nežádoucích jevů</w:t>
      </w:r>
    </w:p>
    <w:p w:rsidR="00F76421" w:rsidRPr="00FF6406" w:rsidRDefault="00F76421" w:rsidP="00F76421">
      <w:pPr>
        <w:spacing w:after="0" w:line="240" w:lineRule="auto"/>
        <w:ind w:left="705" w:hanging="34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-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sledování účinnosti preventivních programů, vytvoření metodického zázemí pro jejich vytváření a realizaci</w:t>
      </w:r>
    </w:p>
    <w:p w:rsidR="00F76421" w:rsidRPr="00FF6406" w:rsidRDefault="00F76421" w:rsidP="00F76421">
      <w:pPr>
        <w:spacing w:after="0" w:line="240" w:lineRule="auto"/>
        <w:ind w:left="705" w:hanging="34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poskytování poradenské pomoci při rozhodování o vhodném trávení volného času</w:t>
      </w:r>
    </w:p>
    <w:p w:rsidR="00F76421" w:rsidRPr="00FF6406" w:rsidRDefault="00F76421" w:rsidP="00F764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vytváření podmínek pro práci s integrovanými žáky a nadanými žáky</w:t>
      </w:r>
    </w:p>
    <w:p w:rsidR="00F76421" w:rsidRPr="00FF6406" w:rsidRDefault="00F76421" w:rsidP="00F76421">
      <w:pPr>
        <w:spacing w:after="0" w:line="240" w:lineRule="auto"/>
        <w:ind w:left="705" w:hanging="34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vybudování příznivého sociálního klima pro integraci kulturních odlišností a přijímání sociálních odlišností na škole</w:t>
      </w:r>
    </w:p>
    <w:p w:rsidR="00F76421" w:rsidRPr="00FF6406" w:rsidRDefault="00F76421" w:rsidP="00F76421">
      <w:pPr>
        <w:spacing w:after="0" w:line="240" w:lineRule="auto"/>
        <w:ind w:left="705" w:hanging="34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prohloubení včasné intervence při aktuálních problémech u jednotlivých žáků a třídních kolektivů</w:t>
      </w:r>
    </w:p>
    <w:p w:rsidR="00F76421" w:rsidRPr="00FF6406" w:rsidRDefault="00F76421" w:rsidP="00F76421">
      <w:pPr>
        <w:spacing w:after="0" w:line="240" w:lineRule="auto"/>
        <w:ind w:left="705" w:hanging="34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poskytování metodické podpory učitelům při aplikaci psychologických a speciálně pedagogických aspektů vzdělávání do školních vzdělávacích programů</w:t>
      </w:r>
    </w:p>
    <w:p w:rsidR="00F76421" w:rsidRPr="00FF6406" w:rsidRDefault="00F76421" w:rsidP="00F764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prohloubení spolupráce a komunikace mezi školou a rodiči </w:t>
      </w:r>
    </w:p>
    <w:p w:rsidR="003670F9" w:rsidRPr="00FF6406" w:rsidRDefault="00F76421" w:rsidP="00CC0497">
      <w:pPr>
        <w:spacing w:after="0" w:line="240" w:lineRule="auto"/>
        <w:ind w:left="705" w:hanging="34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integrace poradenské služby poskytované školou se službami specializovaných poradenských zařízení, zejména PPP, SPC a IPS úřadů práce</w:t>
      </w:r>
    </w:p>
    <w:p w:rsidR="003670F9" w:rsidRPr="00FF6406" w:rsidRDefault="003670F9" w:rsidP="00F764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76421" w:rsidRPr="00FF6406" w:rsidRDefault="00F76421" w:rsidP="00F76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2. Standardní činnosti poradenských pracovníků školy</w:t>
      </w:r>
    </w:p>
    <w:p w:rsidR="00F76421" w:rsidRPr="00FF6406" w:rsidRDefault="00CC0497" w:rsidP="00CC04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="00F76421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Standardní činnosti poradenských pracovníků školy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76421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zahrnují služby, které jsou poskytovány žákům, jejich zákonným zástupcům a pedagogickým pracovníkům. Podmínkou pro poskytnutí školní poradenské služby žákovi je souhlas jeho zákonných zástupců. Souhlasu zákonného zástupce není třeba v případech, kdy je ohroženo duševní nebo tělesné zdraví žáka nebo osob v jeho okolí a v případech, kdy soud požádá o psychologické vyšetření žáka.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2.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1. Péče o žáky se speciálními vzdělávacími potřebami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Do okruhu speciálního vzdělávání patří péče o žáky s tělesným, mentálním, smyslovým, vícečetným postižením, s vadami řeči (poruchami komunikačních schopností), zdravotním oslabením, autismem, žáky se specifickými poruchami učení a chování,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poruchami chování a se žáky z prostředí s nízkým sociálním a ekonomickým statusem. Speciální vzdělávání se také v neposlední řadě týká žáků s odlišným mateřským jazykem a nadaných dětí.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Žákům s vadami řeči či poruchami komunikačních schopností napomáhá v reedukaci logopedická asistentka.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2.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2. Poskytování poradenských a konzultačních služeb ze speciálně pedagogické oblasti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Všichni členové ŠPP poskytují nebo zajišťují poradenství pro žáky, rodiče a pedagogy. Snaží se prohloubit a zlepšit spolupráci a komunikaci mezi školou a zákonnými zástupci žáků.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2.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 Práce v oblasti prevence školní neúspěšnosti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Cílem je vyhledat a včas odhalit nejrůznější příčiny výukových potíží. Následně s dětmi začít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pracovat na vytvoření vhodných podmínek tak, aby nedocházelo k rozvoji problémů, ale jejich nápravě nebo alespoň ke zmírnění obtíží.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2.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4. Práce v oblasti prevence sociálně-patologických jevů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Základním cílem strategie prevence sociálně patologických jevů je výchova žáků ke zdravému životnímu stylu, k osvojení pozitivního sociálního chování a zachování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integrity osobnosti. Je zaměřena na prevenci v rizikových oblastech s cílem zabránit výskytu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rizikového chování nebo co nejvíce omezit škody způsobené jejich výskytem mezi žáky (záškoláctví, závislosti, agresivita atd.).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2.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5. Metodická podpora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Metodická podpora vzdělávání pedagogů při aplikaci speciálně-pedagogických poznatků a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dovednosti v oblasti výchovných přístupů (např. individuální konzultace pro pedagogy či asistenta pedagoga).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E5C87"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2.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6. Kariérové poradenství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Poradentství pro žáky 5. ročníku se zájmem o studium na osmiletém gymnáziu-možnost individuálních konzultací.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E5C87"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2.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7. Řešení výchovných problémů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Při řešení výchovných problémů se společně s rodiči i se žákem samotným je snaha najít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nejvhodnější možné řešení, které povede k odstranění výchovného problému a zmírnění jeho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následků na další vzdělávání žáka. K tomuto přispívá i MPP (minimální preventivní program), který funguje jako samostatný dokument a popisuje možné strategie prevence. 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E5C87" w:rsidRPr="00FF64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3.</w:t>
      </w:r>
      <w:r w:rsidRPr="00FF64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Vymezení kompetencí jednotlivých pracovníků ŠPP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FF64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  <w:r w:rsidR="006E5C87"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1. Výchovný poradce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Zajišťuje: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pomáhá s řešením výchovných a výukových problémů žáků napříč jednotlivými ročníky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spolupracuje se všemi pracovníky Školního poradenského pracoviště (školním psychologem, metodikem prevence, asistentem pedagoga, logopedickým asistentem), ostatními pedagogickými pracovníky a vedením školy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spolu s třídními učiteli podává návrh na vyšetření žáků v pedagogicko-psychologické poradně nebo ve speciálně pedagogickém centru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provádí poradenství zákonným zástupcům s ohledem na očekávání a předpoklady žáků (ve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spolupráci s třídním učitelem)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zajišťuje spolupráci s řadou institucí, které se zabývají specializovanou péčí o mládež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(pedagogicko-psychologická poradna, středisko výchovné péče, speciální pedagogické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centrum, sociální kurátoři, policie)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provádí vyhledávání a orientační šetření žáků, jejichž vývoj a vzdělávání vyžadují zvláštní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pozornost a podílí se na přípravě návrhů na další péči o tyto žáky, včetně spolupráce na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přípravě, kontrole a evidenci plánu pedagogické podpory pro žáky s potřebou podpůrného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opatření v 1. stupni.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podílí se na zpracování Plánů pedagogické podpory a Individuálního vzdělávacího plánu pro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žáky se speciálními vzdělávacími potřebami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pomáhá nastavit pro žáky se speciálními vzdělávacími opatřeními vhodná podpůrná opatření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sleduje nadané žáky a pomáhá jim nastavit podpůrná opatření, resp. PLPP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věnuje zvýšenou pozornost žákům s rizikovým chováním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zajišťuje poradenskou činnost pro žáky 5. ročníku – přechod na 2. stupeň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zprostředkovává zavádění nových metod pedagogické diagnostiky a intervence.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metodicky pomáhá pedagogickým pracovníkům školy v otázkách kariérového rozhodování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žáků, integrace, individuálních vzdělávacích plánů, práce s nadanými žáky apod.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předává odborné informací z oblasti péče o žáky se speciálními vzdělávacími potřebami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pedagogickým pracovníkům školy.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poskytuje informace o činnosti školy, školských a dalších poradenských zařízeních v regionu, o jejich zaměření, kompetencích a o možnostech využívání jejich služeb žákům a jejich zákonným zástupcům.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shromažďuje odborných zpráv a informací o žácích v poradenské péči dalších poradenských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zařízení a jejich zajištění v souladu s předpisy o ochraně osobních údajů.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eviduje odborné zprávy o žácích v poradenské péči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vede databázi žáků s vývojovými poruchami učení a chování, pravidelně ji aktualizuje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• vede evidenci IVP a PLPP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vede písemné záznamy umožňující doložit rozsah a obsah činnosti výchovného poradce,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navržených a realizovaných opatření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s ostatními pedagogy provádí vyhodnocení účinnosti IVP a PLPP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E5C87"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2. Metodik prevence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Metodické a koordinační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koordinace tvorby a kontrola realizace Minimálního preventivního programu školy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koordinace a realizace aktivit školy zaměřených na prevenci záškoláctví, závislosti , násilí,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vandalismu, sexuálního zneužívání, zneužívání sektami, </w:t>
      </w:r>
      <w:proofErr w:type="spellStart"/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prekriminálního</w:t>
      </w:r>
      <w:proofErr w:type="spellEnd"/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kriminálního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chování, rizikových projevů sebepoškozování a dalších typů rizikového chování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metodické vedení učitelů školy v oblasti prevence rizikového chování (předcházení a včasná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diagnostika, preventivní práce s třídními kolektivy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koordinace vzdělávání pedagogů školy v oblasti prevence rizikového chování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koordinace spolupráce školy s orgány státní správy a samosprávy, které mají v koncepci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problematiku rizikového chování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kontaktování odborného pracoviště a participace na intervenci a následné péči v případě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aktuálního výskytu rizikového chování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shromažďování odborných zpráv a informací o žácích v poradenské péči, specializovaných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poradenských zařízení v rámci prevence rizikového chování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vedení písemných záznamů umožňujících doložit rozsah a obsah činnosti školního metodika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prevence, navržená a realizovaná opatření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sledování dění ve škole (všímat si vztahů a vytvářet pozitivní klima školy) a zapojování žáků školy do všech aktivit tak, aby sami sledovali dění ve škole a snažili se potlačit nepříznivé vlivy a řešili problémové situace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účast na výchovných komisích, jejichž cílem je potlačení sociálně patologických jevů a jejich náprava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• podpora zdravého životního stylu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zajištění a předávání odborných informací o problematice rizikového chování, o nabídkách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programů a projektů, metodách a formách specifické primární prevence pedagogům školy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předávání odborného materiálu kolegům a případně i žákům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účast na školních akcích – poznatky předány dalším pedagogickým pracovníkům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vyhledávání a pedagogická diagnostika žáků s rizikovými projevy, ve spolupráci s třídními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učiteli poskytování poradenských služeb těmto žákům a jejich zákonným zástupcům případně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zajišťování péče odpovídajícího odborného pracoviště ve spolupráci s třídními učiteli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zachycování varovných signálů spojených s možností rozvoje rizikového chování u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jednotlivých žáků a tříd a participace na sledování faktorů, které ovlivňují rizikové chování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podmínek pro integraci žáků s poruchami chování ve škole a koordinaci poskytování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poradenské a preventivní služby těmto žákům školou a specializovanými školskými zařízeními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poskytování individuálních konzultací ostatním učitelům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spolupráce s třídními učiteli, výchovným poradcem, s okresním metodikem prevence aj.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C0497" w:rsidRPr="00FF6406" w:rsidRDefault="006E5C8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</w:t>
      </w:r>
      <w:r w:rsidR="00CC0497"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 Speciální pedagog</w:t>
      </w:r>
      <w:r w:rsidR="00CC0497"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="00CC0497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Zajišťuje:</w:t>
      </w:r>
    </w:p>
    <w:p w:rsidR="00CC0497" w:rsidRPr="00FF6406" w:rsidRDefault="00CC0497" w:rsidP="00CC04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 p</w:t>
      </w:r>
      <w:r w:rsidRPr="00FF6406">
        <w:rPr>
          <w:rFonts w:ascii="Times New Roman" w:hAnsi="Times New Roman" w:cs="Times New Roman"/>
          <w:sz w:val="24"/>
          <w:szCs w:val="24"/>
        </w:rPr>
        <w:t>rovádění, event. zajištění krátkodobé i dlouhodobé individuální práce se žákem (speciálně pedagogické vzdělávací činnosti, činnosti reedukační, kompenzační, stimulační).</w:t>
      </w:r>
    </w:p>
    <w:p w:rsidR="00CC0497" w:rsidRPr="00FF6406" w:rsidRDefault="00CC0497" w:rsidP="00CC04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 p</w:t>
      </w:r>
      <w:r w:rsidRPr="00FF6406">
        <w:rPr>
          <w:rFonts w:ascii="Times New Roman" w:hAnsi="Times New Roman" w:cs="Times New Roman"/>
          <w:sz w:val="24"/>
          <w:szCs w:val="24"/>
        </w:rPr>
        <w:t>rovádění, event. zajištění speciálně pedagogické vzdělávací činnosti, činností reedukačních, kompenzačních, stimulačních se skupinou žáků.</w:t>
      </w:r>
    </w:p>
    <w:p w:rsidR="00CC0497" w:rsidRPr="00FF6406" w:rsidRDefault="00CC0497" w:rsidP="00CC04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•  p</w:t>
      </w:r>
      <w:r w:rsidRPr="00FF6406">
        <w:rPr>
          <w:rFonts w:ascii="Times New Roman" w:hAnsi="Times New Roman" w:cs="Times New Roman"/>
          <w:sz w:val="24"/>
          <w:szCs w:val="24"/>
        </w:rPr>
        <w:t>articipaci na vytvoření individuálního vzdělávacího plánu (v kooperaci s třídním učitelem, učitelem odborného předmětu, s vedením školy, se zákonnými zástupci žáka, se žákem a s ostatními partnery podpůrného týmu uvnitř a vně školy).</w:t>
      </w:r>
    </w:p>
    <w:p w:rsidR="00CC0497" w:rsidRPr="00FF6406" w:rsidRDefault="00CC0497" w:rsidP="00CC04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 p</w:t>
      </w:r>
      <w:r w:rsidRPr="00FF6406">
        <w:rPr>
          <w:rFonts w:ascii="Times New Roman" w:hAnsi="Times New Roman" w:cs="Times New Roman"/>
          <w:sz w:val="24"/>
          <w:szCs w:val="24"/>
        </w:rPr>
        <w:t xml:space="preserve">růběžné vyhodnocování účinnosti navržených opatření, dle potřeby navržení a realizace úprav. </w:t>
      </w:r>
    </w:p>
    <w:p w:rsidR="00CC0497" w:rsidRPr="00FF6406" w:rsidRDefault="00CC0497" w:rsidP="00CC04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 ú</w:t>
      </w:r>
      <w:r w:rsidRPr="00FF6406">
        <w:rPr>
          <w:rFonts w:ascii="Times New Roman" w:hAnsi="Times New Roman" w:cs="Times New Roman"/>
          <w:sz w:val="24"/>
          <w:szCs w:val="24"/>
        </w:rPr>
        <w:t xml:space="preserve">pravy školního prostředí, zajištění speciálních pomůcek a didaktických materiálů. </w:t>
      </w:r>
    </w:p>
    <w:p w:rsidR="00CC0497" w:rsidRPr="00FF6406" w:rsidRDefault="00CC0497" w:rsidP="00CC04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 z</w:t>
      </w:r>
      <w:r w:rsidRPr="00FF6406">
        <w:rPr>
          <w:rFonts w:ascii="Times New Roman" w:hAnsi="Times New Roman" w:cs="Times New Roman"/>
          <w:sz w:val="24"/>
          <w:szCs w:val="24"/>
        </w:rPr>
        <w:t>abezpečení průběžné komunikace a kontaktů s rodinou žáka (se zákonným zástupcem).</w:t>
      </w:r>
    </w:p>
    <w:p w:rsidR="00CC0497" w:rsidRPr="00FF6406" w:rsidRDefault="00CC0497" w:rsidP="00CC04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 s</w:t>
      </w:r>
      <w:r w:rsidRPr="00FF6406">
        <w:rPr>
          <w:rFonts w:ascii="Times New Roman" w:hAnsi="Times New Roman" w:cs="Times New Roman"/>
          <w:sz w:val="24"/>
          <w:szCs w:val="24"/>
        </w:rPr>
        <w:t>peciálně pedagogické poradenské intervence a služby pro žáky, zákonné zástupce a pedagogy školy.</w:t>
      </w:r>
    </w:p>
    <w:p w:rsidR="00CC0497" w:rsidRPr="00FF6406" w:rsidRDefault="00CC0497" w:rsidP="00CC04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 p</w:t>
      </w:r>
      <w:r w:rsidRPr="00FF6406">
        <w:rPr>
          <w:rFonts w:ascii="Times New Roman" w:hAnsi="Times New Roman" w:cs="Times New Roman"/>
          <w:sz w:val="24"/>
          <w:szCs w:val="24"/>
        </w:rPr>
        <w:t>articipaci na kariérovém poradenství – volba vzdělávací cesty žáka – individuální provázení žáka.</w:t>
      </w:r>
    </w:p>
    <w:p w:rsidR="00CC0497" w:rsidRPr="00FF6406" w:rsidRDefault="00CC0497" w:rsidP="00CC04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 k</w:t>
      </w:r>
      <w:r w:rsidRPr="00FF6406">
        <w:rPr>
          <w:rFonts w:ascii="Times New Roman" w:hAnsi="Times New Roman" w:cs="Times New Roman"/>
          <w:sz w:val="24"/>
          <w:szCs w:val="24"/>
        </w:rPr>
        <w:t>onzultace s pracovníky specializovaných poradenských a dalších pracovišť.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E5C87"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4.Školní psycholog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Zajišťuje: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konzultace při aktuálních problémech jednotlivých žáků jak s rodiči, tak s pedagogy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• poskytování péče žákům s výukovými potížemi 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prohloubení spolupráce mezi rodiči a školou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konzultace s rodiči ohledně případných potíží týkajících se školních výsledků nebo chování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ve škole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konzultace týkající se témat školní zralosti, přestupu na vyšší stupeň ZŠ</w:t>
      </w:r>
    </w:p>
    <w:p w:rsidR="00CC0497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E5C87"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5. Logopedický asistent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Zajišťuje: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přímou logopedickou intervenci u žáků se zjištěnou prostou vadou výslovnosti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logopedem stanovené edukační, resp. reedukační postupy a cvičení u svěřených žáků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vyhledává žáky s narušenou komunikační schopností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u svěřených žáků činnosti zaměřené na podporu přirozeného rozvoje řeči a prevenci vzniku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poruch řeči a prevenci vzniku čtenářských obtíží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v rozsahu své působnosti poskytuje zákonným zástupcům žáků s příznaky rizikového vývoje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řeči informace o dostupnosti logopedické péče.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Koordinátor ŠVP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Náplní práce koordinátora ŠVP je: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Sledování změn v RVP a jejich následné začlenění do ŠVP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Úpravy stávajících ŠVP v souvislosti se změnami zákonných norem a předpisů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Příprava úvodních částí nových ŠVP, koordinace práce týmu, kompletace ŠVP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Kontrola tematických plánů odvozených ze ŠVP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Kontrola dokumentace související s</w:t>
      </w:r>
      <w:r w:rsidR="003040B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ŠVP</w:t>
      </w:r>
    </w:p>
    <w:p w:rsidR="003040BF" w:rsidRDefault="003040BF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40BF" w:rsidRPr="003040BF" w:rsidRDefault="003040BF" w:rsidP="003040BF">
      <w:pPr>
        <w:tabs>
          <w:tab w:val="num" w:pos="450"/>
        </w:tabs>
        <w:spacing w:after="0" w:line="240" w:lineRule="auto"/>
        <w:ind w:left="450" w:hanging="45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3040B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</w:t>
      </w:r>
      <w:r w:rsidRPr="003040B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6</w:t>
      </w:r>
      <w:r w:rsidRPr="003040B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.</w:t>
      </w:r>
      <w:r w:rsidRPr="003040BF">
        <w:rPr>
          <w:rFonts w:ascii="Times New Roman" w:eastAsia="Times New Roman" w:hAnsi="Times New Roman" w:cs="Times New Roman"/>
          <w:sz w:val="14"/>
          <w:szCs w:val="14"/>
          <w:u w:val="single"/>
          <w:lang w:eastAsia="cs-CZ"/>
        </w:rPr>
        <w:t xml:space="preserve">   </w:t>
      </w:r>
      <w:r w:rsidRPr="003040B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Třídní učitel</w:t>
      </w:r>
    </w:p>
    <w:p w:rsidR="003040BF" w:rsidRPr="00FF6406" w:rsidRDefault="003040BF" w:rsidP="003040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motivuje vytvoření vnitřních pravidel třídy, která jsou v souladu se školním řádem, a dbá na jejich spravedlivé dodržování (vytváření otevřené bezpečné atmosféry a pozitivního sociálního klimatu ve třídě); podporuje rozvoj pozitivních sociálních interakcí mezi žáky třídy</w:t>
      </w:r>
    </w:p>
    <w:p w:rsidR="003040BF" w:rsidRPr="00FF6406" w:rsidRDefault="003040BF" w:rsidP="003040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zprostředkovává komunikaci s ostatními členy pedagogického sboru a je garantem spolupráce školy s rodiči žáků třídy</w:t>
      </w:r>
    </w:p>
    <w:p w:rsidR="003040BF" w:rsidRPr="00FF6406" w:rsidRDefault="003040BF" w:rsidP="003040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získává a udržuje si přehled o osobnostních zvláštnostech žáků třídy a o jejich rodinném zázemí</w:t>
      </w:r>
    </w:p>
    <w:p w:rsidR="003040BF" w:rsidRPr="00FF6406" w:rsidRDefault="003040BF" w:rsidP="003040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spolupracuje s výchovným poradcem při poskytování poradenských služeb týkajících se rozhodování o další vzdělávací a profesní dráze žáků třídy</w:t>
      </w:r>
    </w:p>
    <w:p w:rsidR="003040BF" w:rsidRPr="00FF6406" w:rsidRDefault="003040BF" w:rsidP="003040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• vytváří podmínky pro integraci žáků se speciálními vzdělávacími potřebami ve </w:t>
      </w:r>
      <w:proofErr w:type="gramStart"/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třídě,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je</w:t>
      </w:r>
      <w:proofErr w:type="gramEnd"/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úzké spolupráci s výchovným poradcem školy</w:t>
      </w:r>
    </w:p>
    <w:p w:rsidR="003040BF" w:rsidRDefault="003040BF" w:rsidP="003040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spolupracuje se školním metodikem prevence na sledování varovných signálů, podílí se na realizaci minimálního preventivního programu, diagnostikuje vztahy ve třídě</w:t>
      </w:r>
    </w:p>
    <w:p w:rsidR="003040BF" w:rsidRPr="00FF6406" w:rsidRDefault="003040BF" w:rsidP="003040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40BF" w:rsidRPr="003040BF" w:rsidRDefault="003040BF" w:rsidP="003040B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proofErr w:type="gramStart"/>
      <w:r w:rsidRPr="003040B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</w:t>
      </w:r>
      <w:r w:rsidRPr="003040B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7</w:t>
      </w:r>
      <w:r w:rsidRPr="003040B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.  Učitel</w:t>
      </w:r>
      <w:proofErr w:type="gramEnd"/>
      <w:r w:rsidRPr="003040B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</w:t>
      </w:r>
    </w:p>
    <w:p w:rsidR="003040BF" w:rsidRPr="00FF6406" w:rsidRDefault="003040BF" w:rsidP="003040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motivuje žáky k odpovědnosti za vlastní životní dráhu a k uvědomění si významu vzdělání pro život</w:t>
      </w:r>
    </w:p>
    <w:p w:rsidR="003040BF" w:rsidRPr="003040BF" w:rsidRDefault="003040BF" w:rsidP="003040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• </w:t>
      </w:r>
      <w:r w:rsidRPr="003040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podporuje sebepoznávání a konstruktivní zvažování možností žáků </w:t>
      </w:r>
    </w:p>
    <w:p w:rsidR="003040BF" w:rsidRPr="00F54EE1" w:rsidRDefault="00F54EE1" w:rsidP="00F5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</w:t>
      </w:r>
      <w:r w:rsidR="003040BF" w:rsidRPr="00F54EE1">
        <w:rPr>
          <w:rFonts w:ascii="Times New Roman" w:eastAsia="Times New Roman" w:hAnsi="Times New Roman" w:cs="Times New Roman"/>
          <w:sz w:val="24"/>
          <w:szCs w:val="24"/>
          <w:lang w:eastAsia="cs-CZ"/>
        </w:rPr>
        <w:t>máhá žákům orientovat se ve světě práce a vzdělávacích příležitostí a vytvářet si představu o nabídce profesních a vzdělávacích možností, učí je nahlížet na složitost jednotlivých profesí v porovnání s vlastními možnostmi a předpoklady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FF6406" w:rsidRPr="00FF64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4. </w:t>
      </w:r>
      <w:r w:rsidRPr="00FF64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Strategie postupu při školní neúspěšnosti</w:t>
      </w:r>
      <w:r w:rsidRPr="00FF64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Strategie předcházení školní neúspěšnosti vychází z vyhlášky č. 27/2016 Sb. a 72/2005 §7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odstavec 3. Se žáky ohroženými školní neúspěšností pracují v rámci Školního poradenského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pracoviště výchovný poradce, školní metodik prevence a školní psycholog. Třídní učitelé pravidelně vyhodnocují prospěch žáků ve třídách, aby včas reagovali na jakoukoliv nežádoucí změnu. Objeví-li se podezření na školní neúspěšnost, předávají informaci výchovnému poradci. Je zjišťována příčina zhoršení prospěchu, poté jsou bezodkladně informováni zákonní zástupci žáka. V konečné fázi může být vypracován plán (PLPP).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Příčiny neúspěchu ve vzdělávání: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školní nezralost,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včas nerozpoznané smyslové vady,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nízký intelekt,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vliv rodiny – přílišné nároky, nepodporování ke vzdělávání z různých důvodů, chybějící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motivace k plnění školních povinností,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vývojové poruchy učení či chování,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častá krátkodobá absence,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onemocnění žáka,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dlouhodobá absence,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záškoláctví či skryté záškoláctví,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náročná životní situace,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odlišné sociokulturní prostředí.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Při zjišťování příčin neúspěšnosti na škole dochází ke vzájemné spolupráci: třídní učitel – žák – ostatní vyučující – výchovný poradce – školní metodik prevence – školní psycholog - vedení školy – ostatní pedagogičtí pracovníci – zákonní zástupci žáka. Podle povahy příčin rovněž další mimoškolní instituce – např. PPP, SPC, SVP, OSPOD, lékaři, Policie </w:t>
      </w:r>
      <w:proofErr w:type="gramStart"/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ČR,...</w:t>
      </w:r>
      <w:proofErr w:type="gramEnd"/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potřeby či zájmu nabízí ŠPP zákonným zástupcům zprostředkování spolupráce s PPP či SPC. Výchovný poradce sleduje plnění případného Plánu pedagogické podpory, ve spolupráci s třídními učiteli průběžně hodnotí jeho úspěšnost.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Zjišťování příčin školní neúspěšnosti žáka bude probíhat: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pozorováním,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rozhovorem se žákem a zákonnými zástupci,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analýzou rozhovoru a formulováním možností náprav</w:t>
      </w:r>
    </w:p>
    <w:p w:rsidR="00CC0497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br/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Řešení školní neúspěšnosti: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Vyučující předmětu, ve kterém hrozí žákovi neprospěch, budou o této skutečnosti prokazatelným způsobem včas informovat zákonné zástupce, na základě zjištěných příčin budou přistupovat k žákovi individuálně vzhledem k jeho možnostem a schopnostem. Motivace žáka ke vzdělávání a lepšímu výsledku bude promyšlena a aplikována tak, aby se žák snažil pochopit souvislosti učiva s praktickým využitím v životě, u starších žáků s možnou budoucí profesí. Je potřeba reagovat včas tak, aby byl žák schopen zastavit svůj pokles výkonu. </w:t>
      </w:r>
    </w:p>
    <w:p w:rsidR="006E404E" w:rsidRPr="00FF6406" w:rsidRDefault="006E404E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404E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Možná opatření jsou zvolena individuálně na základě diagnostiky a zjištěných potřeb žáků: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E404E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•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Poruchy učení a chování, jiná zdravotní omezení a znevýhodnění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E404E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•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Odchylka v celkové úrovni inteligence: žákovi bude stanoveno základní učivo, které po něm bude požadováno podle jeho možností a schopností, vhodné metody práce, motivace - zažití úspěchu, možnost opravit si známku, individuální konzultace ve vyučování i mimo něj, spolupráce s PPP -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integrace na základě IVP a realizování dalších podpůrných opatření doporučených ŠPZ.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E404E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•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sociálně znevýhodnění (i žáci s odlišným mateřským jazykem): motivace žáka k učení, spolupráce s rodinou, vytvoření podmínek pro domácí přípravu i během volných hodin, přístup k internetu ve škole.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E404E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•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s vysokou absencí jsou velmi často ohroženi sklouznutím do školní neúspěšnosti: včas žákům nabídnout podporu pro zvládnutí zameškané látky - individuální plán dostudování učiva a termíny dozkoušení po konzultaci s vyučujícím daného předmětu, konzultace se žákem a s rodiči, kde se domluví zvýšený dohled nad žákem.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Na základě dohody s vyučujícím předmětu, kde je žák neúspěšný, mu bude umožněno: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individuálně opakované vysvětlení učiva,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ověřování menšího objemu učiva po částech,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ověřování takovým způsobem a metodou, ve které je žák úspěšnější,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stanovení přesného data ověřování zadaného úseku učiva,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zadání vždy konkrétní, stručné, srozumitelné, přiměřené schopnostem a možnostem žáka s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přihlédnutím k případným SVP (stanoveno PPP, SPC, lékařem),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 rámci této dohody je nutná spolupráce žáka i zákonných zástupců. Zlepšení školních výsledků žáka je společným cílem vyučujících, žáka a jeho zákonných zástupců. Všichni se proto musí společně důsledně podílet na předem stanovených postupech.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Domácí příprava, případně psaní domácích úkolů, je součástí každodenní přípravy žáka na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vyučování. Navazuje na vzdělávání ve škole a je zaměřená na procvičení probraného učiva.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Cílem domácí přípravy je: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rozvoj smyslu pro plnění povinností,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procvičování probraného učiva,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ověření si své úrovně pochopení učiva,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rozvoj schopnosti samostatně pracovat,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doplnit si zameškané učivo.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Postup při řešení školní neúspěšnosti – podpůrný program:</w:t>
      </w:r>
    </w:p>
    <w:p w:rsidR="00CC0497" w:rsidRPr="00FF6406" w:rsidRDefault="00FF6406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CC0497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prvním čtvrtletí třídní učitelé písemně informují zákonné zástupce žáků, kteří za toto čtvrtletí neprospívají (jsou hodnoceni známkou dostatečný nebo nedostatečný, vyučující vyhodnotí vývoj jako rizikový).</w:t>
      </w:r>
      <w:r w:rsidR="00CC0497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CC0497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zájmu je možné využít individuální konzultaci žáka ve ŠPP – diagnostika školní </w:t>
      </w:r>
      <w:r w:rsidR="00CC0497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neúspěšnosti, poradenství pro žáka a zákonné zástupce či práce se školním psychologem.</w:t>
      </w:r>
      <w:r w:rsidR="00CC0497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CC0497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Pokud se situace po přiznání podpůrných opatření 1. st. ZŠ (individuální podpora žákovi)</w:t>
      </w:r>
      <w:r w:rsidR="00CC0497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nezlepšuje, škola nabídne žákovi Plán pedagogické podpory/Individuální výchovný program.</w:t>
      </w:r>
      <w:r w:rsidR="00CC0497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CC0497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Pokud žák zamešká více než 100 hodin výuky, svolává se jednání s rodiči preventivně. </w:t>
      </w:r>
    </w:p>
    <w:p w:rsidR="00CC0497" w:rsidRPr="00FF6406" w:rsidRDefault="00FF6406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CC0497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závěr školního roku by měla být podpora vyhodnocena třídním učitelem.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Plán pedagogické podpory pro neprospívající žáky je souhrn opatření nabízených žákům a jejich zákonným zástupcům. Pokud selže individuální podpora žákovi (školou přiznaná PO 1. stupně) a je v prvním pololetí hodnocen nedostatečnou nebo dostatečnou a jeho vyučující vyhodnotí další vývoj jeho výkonů jako rizikový, nabízí se žákovi a jeho zákonným zástupcům Plán pedagogické podpory. Po uzavření pololetního hodnocení výsledků vzdělávání navrhnou třídní učitelé ve spolupráci s vyučujícími jednotlivých předmětů vedení školy (výchovnému poradci) žáky pro Plán pedagogické podpory. Třídní učitel zajišťuje sezvání všech zainteresovaných ke společné úvodní schůzce, kde jsou zákonní zástupci a žáci s plánem seznámeni. Minimálně po měsíci a maximálně po třech měsících je vyhodnocena jeho efektivita.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Formy a metody práce: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Pro úspěšnost podpůrného programu jsou podstatné především formy a metody práce využívané učitelem, ke kterým patří hlavně: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podpůrný program – stanovení přiměřeného obsahu učiva – učitel stanovuje obsah učiva určený k osvojení v rozsahu, který odpovídá žákovým vzdělávacím možnostem (intelektovým i sociálním),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zadávání pravidelných úkolů vycházejících ze stanoveného obsahu učiva – zadání práce pro domácí přípravu – dílčí úkoly odpovídající žákovým vzdělávacím možnostem,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možnost plnit zadané úkoly v rámci volných hodin ve škole (ve spolupráci s třídním učitelem, asistentem pedagoga, apod.),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užívání podpůrných aktivit – oznámení písemné práce, stanovení termínu zkoušení z konkrétního učiva, umožnění opakovaného opravného pokusu,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používání podpůrných pomůcek při samostatné práci – tabulky, přehledy, kalkulačky, atd.,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individuální práce se žákem v rámci individuálních konzultací i v rámci vyučovací hodiny,</w:t>
      </w:r>
    </w:p>
    <w:p w:rsidR="00CC0497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• vedení písemných záznamů o průběhu podpůrného programu – zadání úkolu, termín splnění,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poskytování pravidelných informací o průběhu podpůrného programu rodičům a výchovnému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poradci,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možná domluva konzultačních hodin, kdy si učitel zve žáka na konkrétní termín v případě, že žák potřebuje opakovaně vysvětlit probírané učivo.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• žáci mají možnost vybrat si některý ze široké nabídky kroužků na naší škole – zde mají i žáci neprospívající možnost zažít úspěch, zapojit se do kolektivu.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Opakování ročníku je i nadále nutné při selhání všech výše zmíněných podpůrných opatření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přiznaných ZŠ.</w:t>
      </w:r>
    </w:p>
    <w:p w:rsidR="00F54EE1" w:rsidRPr="00FF6406" w:rsidRDefault="00CC0497" w:rsidP="00CC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Program pro rozvoj žáků se speciálními vzdělávacími potřebami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Žákem se speciálními vzdělávacími potřebami se rozumí osoba, která k naplnění svých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vzdělávacích možnosti nebo k uplatnění nebo užívání svých práv na rovnoprávném základě s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ostatními potřebuje poskytnu podpůrných opatření. Podpůrnými opatřeními se rozumí nezbytné úpravy ve vzdělávání a školských službách odpovídající zdravotnímu stavu, kulturnímu prostředí nebo jiným životním podmínkám žáka. Žáci se SVP mají právo na bezplatné poskytování podpůrných opatření školou a školským zařízením.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F76421" w:rsidRPr="00FF6406" w:rsidRDefault="00F76421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F76421" w:rsidRPr="00FF6406" w:rsidRDefault="00FF6406" w:rsidP="00F7642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lastRenderedPageBreak/>
        <w:t xml:space="preserve">5. </w:t>
      </w:r>
      <w:r w:rsidR="00F76421" w:rsidRPr="00FF64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Informační činnosti</w:t>
      </w:r>
    </w:p>
    <w:p w:rsidR="00F76421" w:rsidRPr="00FF6406" w:rsidRDefault="00F76421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a)   umístění prostor pro poskytování poradenských služeb: ředitelna a sborovna školy</w:t>
      </w:r>
    </w:p>
    <w:p w:rsidR="00F76421" w:rsidRPr="00FF6406" w:rsidRDefault="00F76421" w:rsidP="00FF6406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a)</w:t>
      </w:r>
      <w:r w:rsidRPr="00FF6406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</w:t>
      </w:r>
      <w:r w:rsid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poskytovány dle individuální dohody zúčastněných a v úředních hodinách vedením školy</w:t>
      </w:r>
    </w:p>
    <w:p w:rsidR="004A5698" w:rsidRPr="00FF6406" w:rsidRDefault="004A5698" w:rsidP="004A56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76421" w:rsidRPr="00FF6406" w:rsidRDefault="00FF6406" w:rsidP="00F764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6. </w:t>
      </w:r>
      <w:r w:rsidR="00F76421" w:rsidRPr="00FF64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Přehled institucí poskytujících informační a poradenskou činnost </w:t>
      </w:r>
    </w:p>
    <w:p w:rsidR="004A5698" w:rsidRPr="00FF6406" w:rsidRDefault="00F76421" w:rsidP="004A56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4A5698" w:rsidRPr="00FF6406" w:rsidRDefault="004A5698" w:rsidP="004A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Pedagogicko- psychologická</w:t>
      </w:r>
      <w:proofErr w:type="gramEnd"/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poradna</w:t>
      </w:r>
    </w:p>
    <w:p w:rsidR="004A5698" w:rsidRPr="00FF6406" w:rsidRDefault="004A5698" w:rsidP="004A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pracoviště České Budějovice</w:t>
      </w:r>
    </w:p>
    <w:p w:rsidR="004A5698" w:rsidRPr="00FF6406" w:rsidRDefault="004A5698" w:rsidP="004A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Nerudova 59</w:t>
      </w:r>
      <w:r w:rsidR="006E40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České Budějovice</w:t>
      </w:r>
    </w:p>
    <w:p w:rsidR="004A5698" w:rsidRPr="00FF6406" w:rsidRDefault="004A5698" w:rsidP="004A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tel.: </w:t>
      </w: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 387 927 111, objednání klientů 387 927 153, 387 927 154</w:t>
      </w:r>
    </w:p>
    <w:p w:rsidR="004A5698" w:rsidRDefault="004A5698" w:rsidP="004A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5" w:history="1">
        <w:r w:rsidRPr="00FF640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poradna.info@pppcb.cz</w:t>
        </w:r>
      </w:hyperlink>
    </w:p>
    <w:p w:rsidR="00FF6406" w:rsidRPr="00FF6406" w:rsidRDefault="00FF6406" w:rsidP="004A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5698" w:rsidRPr="00FF6406" w:rsidRDefault="004A5698" w:rsidP="00FF640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hAnsi="Times New Roman" w:cs="Times New Roman"/>
          <w:sz w:val="24"/>
          <w:szCs w:val="24"/>
          <w:lang w:eastAsia="cs-CZ"/>
        </w:rPr>
        <w:t>Speciálně pedagogické centrum pro mentálně postižené je součástí Mateřské školy, Základní školy a Praktické školy, České Budějovice, Štítného 3.</w:t>
      </w:r>
    </w:p>
    <w:p w:rsidR="004A5698" w:rsidRPr="00FF6406" w:rsidRDefault="004A5698" w:rsidP="00FF640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hAnsi="Times New Roman" w:cs="Times New Roman"/>
          <w:sz w:val="24"/>
          <w:szCs w:val="24"/>
          <w:lang w:eastAsia="cs-CZ"/>
        </w:rPr>
        <w:t>Štítného 3, České Budějovice</w:t>
      </w:r>
    </w:p>
    <w:p w:rsidR="00FF6406" w:rsidRPr="00FF6406" w:rsidRDefault="004A5698" w:rsidP="00FF6406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Telefon: 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387 311</w:t>
      </w:r>
      <w:r w:rsidR="00FF6406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945</w:t>
      </w:r>
    </w:p>
    <w:p w:rsidR="00F76421" w:rsidRPr="00FF6406" w:rsidRDefault="00FF6406" w:rsidP="00FF6406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="004A5698" w:rsidRPr="00FF640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spcmp.cb@seznam.cz</w:t>
        </w:r>
      </w:hyperlink>
    </w:p>
    <w:p w:rsidR="00F76421" w:rsidRPr="00FF6406" w:rsidRDefault="00F76421" w:rsidP="00F76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EC513E" w:rsidRDefault="00F76421" w:rsidP="00FF6406">
      <w:pPr>
        <w:pStyle w:val="Bezmezer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Středisko výchovné péče </w:t>
      </w:r>
      <w:r w:rsidR="004A5698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Česk</w:t>
      </w:r>
      <w:r w:rsid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="004A5698"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Budějovic</w:t>
      </w:r>
      <w:r w:rsid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DE52AF" w:rsidRPr="00FF6406">
        <w:rPr>
          <w:rFonts w:ascii="Times New Roman" w:hAnsi="Times New Roman" w:cs="Times New Roman"/>
          <w:sz w:val="24"/>
          <w:szCs w:val="24"/>
        </w:rPr>
        <w:br/>
      </w:r>
      <w:r w:rsidR="00DE52AF" w:rsidRPr="00FF6406">
        <w:rPr>
          <w:rStyle w:val="Siln"/>
          <w:rFonts w:ascii="Times New Roman" w:hAnsi="Times New Roman" w:cs="Times New Roman"/>
          <w:b w:val="0"/>
          <w:sz w:val="24"/>
          <w:szCs w:val="24"/>
        </w:rPr>
        <w:t>Dukelská 23/A</w:t>
      </w:r>
      <w:r w:rsidR="00DE52AF" w:rsidRPr="00FF6406">
        <w:rPr>
          <w:rFonts w:ascii="Times New Roman" w:hAnsi="Times New Roman" w:cs="Times New Roman"/>
          <w:sz w:val="24"/>
          <w:szCs w:val="24"/>
        </w:rPr>
        <w:br/>
      </w:r>
      <w:r w:rsidR="00DE52AF" w:rsidRPr="00FF6406">
        <w:rPr>
          <w:rStyle w:val="Siln"/>
          <w:rFonts w:ascii="Times New Roman" w:hAnsi="Times New Roman" w:cs="Times New Roman"/>
          <w:b w:val="0"/>
          <w:sz w:val="24"/>
          <w:szCs w:val="24"/>
        </w:rPr>
        <w:t>370 01 České Budějovice</w:t>
      </w:r>
    </w:p>
    <w:p w:rsidR="00EC513E" w:rsidRDefault="00EC513E" w:rsidP="0029042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290424">
        <w:rPr>
          <w:rFonts w:ascii="Times New Roman" w:hAnsi="Times New Roman" w:cs="Times New Roman"/>
          <w:sz w:val="24"/>
          <w:szCs w:val="24"/>
          <w:lang w:eastAsia="cs-CZ"/>
        </w:rPr>
        <w:t>Telefon: 386 354</w:t>
      </w:r>
      <w:r w:rsidR="00290424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290424">
        <w:rPr>
          <w:rFonts w:ascii="Times New Roman" w:hAnsi="Times New Roman" w:cs="Times New Roman"/>
          <w:sz w:val="24"/>
          <w:szCs w:val="24"/>
          <w:lang w:eastAsia="cs-CZ"/>
        </w:rPr>
        <w:t>583</w:t>
      </w:r>
    </w:p>
    <w:p w:rsidR="00290424" w:rsidRPr="00290424" w:rsidRDefault="00290424" w:rsidP="0029042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290424">
        <w:rPr>
          <w:rFonts w:ascii="Times New Roman" w:hAnsi="Times New Roman" w:cs="Times New Roman"/>
          <w:sz w:val="24"/>
          <w:szCs w:val="24"/>
          <w:lang w:eastAsia="cs-CZ"/>
        </w:rPr>
        <w:t>e-mail: vedouci.cb@dduhomole.cz</w:t>
      </w:r>
      <w:bookmarkStart w:id="0" w:name="_GoBack"/>
      <w:bookmarkEnd w:id="0"/>
    </w:p>
    <w:p w:rsidR="00DE52AF" w:rsidRPr="00FF6406" w:rsidRDefault="00DE52AF" w:rsidP="00FF6406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76421" w:rsidRDefault="00F76421" w:rsidP="00FF6406">
      <w:pPr>
        <w:pStyle w:val="Bezmezer"/>
        <w:rPr>
          <w:rFonts w:ascii="Times New Roman" w:eastAsia="Times New Roman" w:hAnsi="Times New Roman" w:cs="Times New Roman"/>
          <w:lang w:eastAsia="cs-CZ"/>
        </w:rPr>
      </w:pPr>
      <w:r w:rsidRPr="00FF6406">
        <w:rPr>
          <w:rFonts w:ascii="Times New Roman" w:eastAsia="Times New Roman" w:hAnsi="Times New Roman" w:cs="Times New Roman"/>
          <w:lang w:eastAsia="cs-CZ"/>
        </w:rPr>
        <w:t> </w:t>
      </w:r>
    </w:p>
    <w:p w:rsidR="00F54EE1" w:rsidRPr="00F54EE1" w:rsidRDefault="00F54EE1" w:rsidP="00FF6406">
      <w:pPr>
        <w:pStyle w:val="Bezmez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54E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 Linky bezpečí</w:t>
      </w:r>
    </w:p>
    <w:p w:rsidR="00F76421" w:rsidRPr="00FF6406" w:rsidRDefault="00F76421" w:rsidP="00B80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Linka bezpečí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</w:t>
      </w: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FF6406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800 155 555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primárně určena dětem a dospívajícím v těžkých životních situacích – nonstop bezplatný provoz z pevné i mobilní sítě</w:t>
      </w:r>
    </w:p>
    <w:p w:rsidR="00F76421" w:rsidRPr="00FF6406" w:rsidRDefault="00F76421" w:rsidP="00F76421">
      <w:pPr>
        <w:shd w:val="clear" w:color="auto" w:fill="FFFFFF"/>
        <w:spacing w:before="150"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Linka vzkaz domů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Pr="00FF6406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800 111 </w:t>
      </w:r>
      <w:proofErr w:type="gramStart"/>
      <w:r w:rsidRPr="00FF6406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113,  724</w:t>
      </w:r>
      <w:proofErr w:type="gramEnd"/>
      <w:r w:rsidRPr="00FF6406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 724 777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zaměřena zejména na děti na útěku z domova či ústavních zařízení, bezplatné volání</w:t>
      </w:r>
    </w:p>
    <w:p w:rsidR="00F76421" w:rsidRPr="00FF6406" w:rsidRDefault="00F76421" w:rsidP="00F76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Rodičovská linka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FF6406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840 111 234</w:t>
      </w:r>
      <w:r w:rsidRPr="00FF640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pomáhá řešit dospělým výchovné problémy </w:t>
      </w:r>
    </w:p>
    <w:p w:rsidR="00F76421" w:rsidRPr="00FF6406" w:rsidRDefault="00F76421" w:rsidP="00F76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Bílý kruh bezpečí - 377 637 695</w:t>
      </w:r>
    </w:p>
    <w:p w:rsidR="00F76421" w:rsidRPr="00FF6406" w:rsidRDefault="00F76421" w:rsidP="00F76421">
      <w:pPr>
        <w:shd w:val="clear" w:color="auto" w:fill="FFFFFF"/>
        <w:spacing w:before="150"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Internetová linka bezpečí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hyperlink r:id="rId7" w:history="1">
        <w:r w:rsidRPr="00FF640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ilb@linkabezpeci.cz</w:t>
        </w:r>
      </w:hyperlink>
      <w:r w:rsidRPr="00FF640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pro děti v </w:t>
      </w:r>
      <w:proofErr w:type="gramStart"/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nouzi ,</w:t>
      </w:r>
      <w:proofErr w:type="gramEnd"/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640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www.linkabezpeci.cz</w:t>
      </w:r>
    </w:p>
    <w:p w:rsidR="00F76421" w:rsidRPr="00FF6406" w:rsidRDefault="00F76421" w:rsidP="00F76421">
      <w:pPr>
        <w:shd w:val="clear" w:color="auto" w:fill="FFFFFF"/>
        <w:spacing w:before="150"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Chat Linky bezpečí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pro děti v nouzi</w:t>
      </w: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  </w:t>
      </w:r>
      <w:hyperlink r:id="rId8" w:history="1">
        <w:r w:rsidRPr="00FF640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http</w:t>
        </w:r>
        <w:r w:rsidRPr="00FF6406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cs-CZ"/>
          </w:rPr>
          <w:t>://</w:t>
        </w:r>
        <w:r w:rsidRPr="00FF640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chat.linkabezpeci.cz</w:t>
        </w:r>
      </w:hyperlink>
    </w:p>
    <w:p w:rsidR="00B8010A" w:rsidRDefault="00F76421" w:rsidP="00F76421">
      <w:pPr>
        <w:shd w:val="clear" w:color="auto" w:fill="FFFFFF"/>
        <w:spacing w:before="150"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Únosy nebo ohrožení dětí </w:t>
      </w:r>
      <w:proofErr w:type="gramStart"/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násilníkem - prevence</w:t>
      </w:r>
      <w:proofErr w:type="gramEnd"/>
      <w:r w:rsidRPr="00FF64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- </w:t>
      </w:r>
      <w:hyperlink r:id="rId9" w:history="1">
        <w:r w:rsidRPr="00FF640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www.azrodina.cz/4253-unosy-nebo-ohrozeni-deti-nasilnikem-prevence</w:t>
        </w:r>
      </w:hyperlink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</w:t>
      </w:r>
    </w:p>
    <w:p w:rsidR="00F54EE1" w:rsidRPr="003040BF" w:rsidRDefault="00F54EE1" w:rsidP="00F76421">
      <w:pPr>
        <w:shd w:val="clear" w:color="auto" w:fill="FFFFFF"/>
        <w:spacing w:before="150"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64C2F" w:rsidRPr="00FF6406" w:rsidRDefault="00864C2F" w:rsidP="00F76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76421" w:rsidRDefault="00864C2F" w:rsidP="00F7642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Eva </w:t>
      </w:r>
      <w:proofErr w:type="spellStart"/>
      <w:r w:rsidRPr="00FF6406">
        <w:rPr>
          <w:rFonts w:ascii="Times New Roman" w:eastAsia="Times New Roman" w:hAnsi="Times New Roman" w:cs="Times New Roman"/>
          <w:sz w:val="24"/>
          <w:szCs w:val="24"/>
          <w:lang w:eastAsia="cs-CZ"/>
        </w:rPr>
        <w:t>Hnudová</w:t>
      </w:r>
      <w:proofErr w:type="spellEnd"/>
      <w:r w:rsidR="00F54E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ŘŠ </w:t>
      </w:r>
      <w:r w:rsidR="00F54EE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54EE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54EE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Razítko:</w:t>
      </w:r>
    </w:p>
    <w:p w:rsidR="00F54EE1" w:rsidRDefault="00F54EE1" w:rsidP="00F7642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54EE1" w:rsidRPr="00FF6406" w:rsidRDefault="00F54EE1" w:rsidP="00F7642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</w:t>
      </w:r>
    </w:p>
    <w:p w:rsidR="00F76421" w:rsidRPr="00FF6406" w:rsidRDefault="00F76421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 </w:t>
      </w:r>
    </w:p>
    <w:p w:rsidR="00F76421" w:rsidRPr="00FF6406" w:rsidRDefault="00F76421" w:rsidP="00F7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</w:p>
    <w:p w:rsidR="00F76421" w:rsidRPr="00FF6406" w:rsidRDefault="00F76421" w:rsidP="00F54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4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  <w:r w:rsidRPr="00FF6406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ab/>
      </w:r>
      <w:r w:rsidRPr="00FF6406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ab/>
      </w:r>
    </w:p>
    <w:sectPr w:rsidR="00F76421" w:rsidRPr="00FF6406" w:rsidSect="00026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87335"/>
    <w:multiLevelType w:val="hybridMultilevel"/>
    <w:tmpl w:val="CF963D06"/>
    <w:lvl w:ilvl="0" w:tplc="7EF2AF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33478"/>
    <w:multiLevelType w:val="hybridMultilevel"/>
    <w:tmpl w:val="6026F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51259"/>
    <w:multiLevelType w:val="hybridMultilevel"/>
    <w:tmpl w:val="26505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21"/>
    <w:rsid w:val="00026E62"/>
    <w:rsid w:val="00194435"/>
    <w:rsid w:val="00290424"/>
    <w:rsid w:val="002D1171"/>
    <w:rsid w:val="002E1744"/>
    <w:rsid w:val="003040BF"/>
    <w:rsid w:val="003670F9"/>
    <w:rsid w:val="004A5698"/>
    <w:rsid w:val="00544FD1"/>
    <w:rsid w:val="006373C4"/>
    <w:rsid w:val="006E404E"/>
    <w:rsid w:val="006E5C87"/>
    <w:rsid w:val="00864C2F"/>
    <w:rsid w:val="00A44F81"/>
    <w:rsid w:val="00AF3ACB"/>
    <w:rsid w:val="00B46ACE"/>
    <w:rsid w:val="00B8010A"/>
    <w:rsid w:val="00CC0497"/>
    <w:rsid w:val="00DE52AF"/>
    <w:rsid w:val="00E635B4"/>
    <w:rsid w:val="00EC513E"/>
    <w:rsid w:val="00EC5D84"/>
    <w:rsid w:val="00F54EE1"/>
    <w:rsid w:val="00F76421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D53D"/>
  <w15:docId w15:val="{4B3A11DB-2163-4402-8B97-007F586D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26E62"/>
  </w:style>
  <w:style w:type="paragraph" w:styleId="Nadpis6">
    <w:name w:val="heading 6"/>
    <w:basedOn w:val="Normln"/>
    <w:link w:val="Nadpis6Char"/>
    <w:uiPriority w:val="9"/>
    <w:qFormat/>
    <w:rsid w:val="00EC513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E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E52AF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52AF"/>
    <w:rPr>
      <w:rFonts w:ascii="Segoe UI" w:hAnsi="Segoe UI" w:cs="Segoe UI"/>
      <w:sz w:val="18"/>
      <w:szCs w:val="18"/>
    </w:rPr>
  </w:style>
  <w:style w:type="paragraph" w:customStyle="1" w:styleId="DefinitionTerm">
    <w:name w:val="Definition Term"/>
    <w:basedOn w:val="Normln"/>
    <w:next w:val="Normln"/>
    <w:rsid w:val="001944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A44F8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A44F8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CC049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F6406"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rsid w:val="00EC513E"/>
    <w:rPr>
      <w:rFonts w:ascii="Times New Roman" w:eastAsia="Times New Roman" w:hAnsi="Times New Roman" w:cs="Times New Roman"/>
      <w:b/>
      <w:bCs/>
      <w:sz w:val="15"/>
      <w:szCs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8957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10106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823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601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9021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826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8556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05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8893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5480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031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1166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1743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6069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8965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150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1144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663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7148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0542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451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173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73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9169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334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684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4023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251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4590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9163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8233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8592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831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9727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8791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9998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7186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3529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718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2240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4063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129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006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4493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658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7878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1937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1057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3713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9842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6435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5709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4050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605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1926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427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6643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6507">
          <w:marLeft w:val="0"/>
          <w:marRight w:val="-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at.linkabezpeci.c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b@linkabezpec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cmp.cb@seznam.c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oradna.info@pppcb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zrodina.cz/4253-unosy-nebo-ohrozeni-deti-nasilnikem-prevenc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3586</Words>
  <Characters>21162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Cvach Radek</dc:creator>
  <cp:lastModifiedBy>ZŠ Boršov</cp:lastModifiedBy>
  <cp:revision>2</cp:revision>
  <cp:lastPrinted>2023-01-27T10:49:00Z</cp:lastPrinted>
  <dcterms:created xsi:type="dcterms:W3CDTF">2023-01-27T11:09:00Z</dcterms:created>
  <dcterms:modified xsi:type="dcterms:W3CDTF">2023-01-27T11:09:00Z</dcterms:modified>
</cp:coreProperties>
</file>